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46C" w:rsidRPr="00BF646C" w:rsidRDefault="00BF646C" w:rsidP="00BF646C">
      <w:pPr>
        <w:jc w:val="center"/>
        <w:rPr>
          <w:iCs/>
          <w:sz w:val="28"/>
          <w:szCs w:val="28"/>
          <w:u w:val="single"/>
          <w:lang w:val="en-US"/>
        </w:rPr>
      </w:pPr>
      <w:r w:rsidRPr="00BF646C">
        <w:rPr>
          <w:iCs/>
          <w:sz w:val="28"/>
          <w:szCs w:val="28"/>
          <w:u w:val="single"/>
        </w:rPr>
        <w:t>Виртуальная экскурсия.</w:t>
      </w:r>
    </w:p>
    <w:p w:rsidR="00BF646C" w:rsidRPr="00BF646C" w:rsidRDefault="00BF646C" w:rsidP="00BF646C">
      <w:pPr>
        <w:jc w:val="center"/>
        <w:rPr>
          <w:iCs/>
          <w:sz w:val="28"/>
          <w:szCs w:val="28"/>
          <w:u w:val="single"/>
        </w:rPr>
      </w:pPr>
      <w:r w:rsidRPr="00BF646C">
        <w:rPr>
          <w:iCs/>
          <w:sz w:val="28"/>
          <w:szCs w:val="28"/>
          <w:u w:val="single"/>
        </w:rPr>
        <w:t>«Экскурсионный маршрут по следам Родиона Раскольникова».</w:t>
      </w:r>
    </w:p>
    <w:p w:rsidR="00BF646C" w:rsidRPr="0090513F" w:rsidRDefault="00BF646C" w:rsidP="00BF646C">
      <w:pPr>
        <w:jc w:val="center"/>
        <w:rPr>
          <w:rFonts w:ascii="Arial" w:hAnsi="Arial" w:cs="Arial"/>
          <w:iCs/>
          <w:u w:val="single"/>
        </w:rPr>
      </w:pPr>
    </w:p>
    <w:p w:rsidR="00BF646C" w:rsidRPr="00BF646C" w:rsidRDefault="00BF646C" w:rsidP="00BF646C">
      <w:pPr>
        <w:ind w:right="-1050"/>
        <w:jc w:val="both"/>
        <w:rPr>
          <w:color w:val="000000"/>
          <w:sz w:val="28"/>
          <w:szCs w:val="28"/>
        </w:rPr>
      </w:pPr>
      <w:r w:rsidRPr="0015266A">
        <w:t xml:space="preserve"> «</w:t>
      </w:r>
      <w:r w:rsidRPr="00BF646C">
        <w:rPr>
          <w:sz w:val="28"/>
          <w:szCs w:val="28"/>
        </w:rPr>
        <w:t>Петербург Достоевского». Места эти уникальны и неповторимы</w:t>
      </w:r>
      <w:proofErr w:type="gramStart"/>
      <w:r w:rsidRPr="00BF646C">
        <w:rPr>
          <w:sz w:val="28"/>
          <w:szCs w:val="28"/>
        </w:rPr>
        <w:t>.</w:t>
      </w:r>
      <w:proofErr w:type="gramEnd"/>
      <w:r w:rsidRPr="00BF646C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Давайте</w:t>
      </w:r>
      <w:r w:rsidRPr="00BF646C">
        <w:rPr>
          <w:color w:val="000000"/>
          <w:sz w:val="28"/>
          <w:szCs w:val="28"/>
        </w:rPr>
        <w:t xml:space="preserve"> вместе </w:t>
      </w:r>
    </w:p>
    <w:p w:rsidR="00BF646C" w:rsidRPr="00BF646C" w:rsidRDefault="00BF646C" w:rsidP="00BF646C">
      <w:pPr>
        <w:ind w:right="-1050"/>
        <w:jc w:val="both"/>
        <w:rPr>
          <w:color w:val="000000"/>
          <w:sz w:val="28"/>
          <w:szCs w:val="28"/>
        </w:rPr>
      </w:pPr>
      <w:r w:rsidRPr="00BF646C">
        <w:rPr>
          <w:color w:val="000000"/>
          <w:sz w:val="28"/>
          <w:szCs w:val="28"/>
        </w:rPr>
        <w:t>с героем романа Родионом Раскольниковым пройтись по одному из его маршрутов.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color w:val="000000"/>
          <w:sz w:val="28"/>
          <w:szCs w:val="28"/>
        </w:rPr>
        <w:t xml:space="preserve"> Мы начнем нашу экскурсию с Сенной площади.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 xml:space="preserve"> Около харчевен в нижних этажах, на грязных и вонючих дворах домов </w:t>
      </w:r>
      <w:proofErr w:type="gramStart"/>
      <w:r w:rsidRPr="00BF646C">
        <w:rPr>
          <w:sz w:val="28"/>
          <w:szCs w:val="28"/>
        </w:rPr>
        <w:t>Сенной</w:t>
      </w:r>
      <w:proofErr w:type="gramEnd"/>
      <w:r w:rsidRPr="00BF646C">
        <w:rPr>
          <w:sz w:val="28"/>
          <w:szCs w:val="28"/>
        </w:rPr>
        <w:t xml:space="preserve"> 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 xml:space="preserve">площади, и наиболее у распивочных толпилось много разного и всякого сорта промышленников и лохмотников». Долгое время район </w:t>
      </w:r>
      <w:r>
        <w:rPr>
          <w:sz w:val="28"/>
          <w:szCs w:val="28"/>
        </w:rPr>
        <w:t xml:space="preserve"> </w:t>
      </w:r>
      <w:r w:rsidRPr="00BF646C">
        <w:rPr>
          <w:sz w:val="28"/>
          <w:szCs w:val="28"/>
        </w:rPr>
        <w:t xml:space="preserve">Сенной площади оставался запущенным и неблагоустроенным. Обилие </w:t>
      </w:r>
      <w:proofErr w:type="gramStart"/>
      <w:r w:rsidRPr="00BF646C">
        <w:rPr>
          <w:sz w:val="28"/>
          <w:szCs w:val="28"/>
        </w:rPr>
        <w:t>кабаков</w:t>
      </w:r>
      <w:proofErr w:type="gramEnd"/>
      <w:r w:rsidRPr="00BF646C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BF646C">
        <w:rPr>
          <w:sz w:val="28"/>
          <w:szCs w:val="28"/>
        </w:rPr>
        <w:t xml:space="preserve"> ночлежных домов превращало ее в «петербургские  трущобы». За покупками на </w:t>
      </w:r>
      <w:proofErr w:type="gramStart"/>
      <w:r w:rsidRPr="00BF646C">
        <w:rPr>
          <w:sz w:val="28"/>
          <w:szCs w:val="28"/>
        </w:rPr>
        <w:t>Сенную</w:t>
      </w:r>
      <w:proofErr w:type="gramEnd"/>
      <w:r w:rsidRPr="00BF646C">
        <w:rPr>
          <w:sz w:val="28"/>
          <w:szCs w:val="28"/>
        </w:rPr>
        <w:t xml:space="preserve"> приходил в основном трудовой люд. 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 xml:space="preserve">Тогда  </w:t>
      </w:r>
      <w:proofErr w:type="gramStart"/>
      <w:r w:rsidRPr="00BF646C">
        <w:rPr>
          <w:sz w:val="28"/>
          <w:szCs w:val="28"/>
        </w:rPr>
        <w:t>Сенная</w:t>
      </w:r>
      <w:proofErr w:type="gramEnd"/>
      <w:r w:rsidRPr="00BF646C">
        <w:rPr>
          <w:sz w:val="28"/>
          <w:szCs w:val="28"/>
        </w:rPr>
        <w:t xml:space="preserve">  являлась  не только  торжищем,  но и  биржей  труда – здесь 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 xml:space="preserve">предлагали себя оброчные крестьяне – каменщики, плотники. Здесь же подвергались 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>телесным наказаниям крепостные дворовые люди. Более века Сенная площадь была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 xml:space="preserve"> одним из самых антисанитарных мест Петербурга. 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 xml:space="preserve"> Реконструкция площади началась в 1930-х годах и продолжалась </w:t>
      </w:r>
      <w:proofErr w:type="gramStart"/>
      <w:r w:rsidRPr="00BF646C">
        <w:rPr>
          <w:sz w:val="28"/>
          <w:szCs w:val="28"/>
        </w:rPr>
        <w:t>в</w:t>
      </w:r>
      <w:proofErr w:type="gramEnd"/>
      <w:r w:rsidRPr="00BF646C">
        <w:rPr>
          <w:sz w:val="28"/>
          <w:szCs w:val="28"/>
        </w:rPr>
        <w:t xml:space="preserve"> послевоенные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 xml:space="preserve"> годы. Рыночные корпуса были разобраны, дома надстроены, а фасады их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proofErr w:type="gramStart"/>
      <w:r w:rsidRPr="00BF646C">
        <w:rPr>
          <w:sz w:val="28"/>
          <w:szCs w:val="28"/>
        </w:rPr>
        <w:t>оформлены</w:t>
      </w:r>
      <w:proofErr w:type="gramEnd"/>
      <w:r w:rsidRPr="00BF646C">
        <w:rPr>
          <w:sz w:val="28"/>
          <w:szCs w:val="28"/>
        </w:rPr>
        <w:t xml:space="preserve"> в неоклассических формах. В 1963 году открылась станция метро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 xml:space="preserve"> «Площадь Мира» («Сенная площадь»).  Преступление Раскольникова было 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 xml:space="preserve">задумано на Сенной площади. В конце романа Соня говорит Раскольникову: 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>«</w:t>
      </w:r>
      <w:proofErr w:type="gramStart"/>
      <w:r w:rsidRPr="00BF646C">
        <w:rPr>
          <w:sz w:val="28"/>
          <w:szCs w:val="28"/>
        </w:rPr>
        <w:t>Поди</w:t>
      </w:r>
      <w:proofErr w:type="gramEnd"/>
      <w:r w:rsidRPr="00BF646C">
        <w:rPr>
          <w:sz w:val="28"/>
          <w:szCs w:val="28"/>
        </w:rPr>
        <w:t xml:space="preserve"> на перекресток, поклонись народу... и скажи всему миру вслух: «я убийца!» 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 xml:space="preserve">Куда идет после этих слов Раскольников? Он идет снова на </w:t>
      </w:r>
      <w:proofErr w:type="gramStart"/>
      <w:r w:rsidRPr="00BF646C">
        <w:rPr>
          <w:sz w:val="28"/>
          <w:szCs w:val="28"/>
        </w:rPr>
        <w:t>Сенную</w:t>
      </w:r>
      <w:proofErr w:type="gramEnd"/>
      <w:r w:rsidRPr="00BF646C">
        <w:rPr>
          <w:sz w:val="28"/>
          <w:szCs w:val="28"/>
        </w:rPr>
        <w:t xml:space="preserve">: «Он стал </w:t>
      </w:r>
      <w:proofErr w:type="gramStart"/>
      <w:r w:rsidRPr="00BF646C">
        <w:rPr>
          <w:sz w:val="28"/>
          <w:szCs w:val="28"/>
        </w:rPr>
        <w:t>на</w:t>
      </w:r>
      <w:proofErr w:type="gramEnd"/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 xml:space="preserve"> колени среди площади, поклонился до земли...» Вокруг Сенной площади и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 xml:space="preserve"> располагается этот удивительный музей под открытым небом. 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>Дом № 14/7 - самый знаменитый «</w:t>
      </w:r>
      <w:proofErr w:type="spellStart"/>
      <w:r w:rsidRPr="00BF646C">
        <w:rPr>
          <w:sz w:val="28"/>
          <w:szCs w:val="28"/>
        </w:rPr>
        <w:t>достоевский</w:t>
      </w:r>
      <w:proofErr w:type="spellEnd"/>
      <w:r w:rsidRPr="00BF646C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BF646C">
        <w:rPr>
          <w:sz w:val="28"/>
          <w:szCs w:val="28"/>
        </w:rPr>
        <w:t xml:space="preserve"> дом Петербурга. Бывшая квартира Достоевского значится теперь под номером «11». 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>Совсем рядом Достоевский  поселил своего героя — бывшего</w:t>
      </w:r>
      <w:r>
        <w:rPr>
          <w:sz w:val="28"/>
          <w:szCs w:val="28"/>
        </w:rPr>
        <w:t xml:space="preserve"> </w:t>
      </w:r>
      <w:r w:rsidRPr="00BF646C">
        <w:rPr>
          <w:sz w:val="28"/>
          <w:szCs w:val="28"/>
        </w:rPr>
        <w:t xml:space="preserve"> студента столичного университета Родиона Романовича Раскольникова, его сегодняшний адрес — дом № 9 по улице Пржевальского. 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 xml:space="preserve">Переходим через </w:t>
      </w:r>
      <w:proofErr w:type="spellStart"/>
      <w:r w:rsidRPr="00BF646C">
        <w:rPr>
          <w:sz w:val="28"/>
          <w:szCs w:val="28"/>
        </w:rPr>
        <w:t>Кокушкин</w:t>
      </w:r>
      <w:proofErr w:type="spellEnd"/>
      <w:r w:rsidRPr="00BF646C">
        <w:rPr>
          <w:sz w:val="28"/>
          <w:szCs w:val="28"/>
        </w:rPr>
        <w:t xml:space="preserve"> мост, здесь предполагаемый адрес Сонечки Мармеладовой Малая Мещанская, 1. Зайдем во двор. И сразу</w:t>
      </w:r>
      <w:r>
        <w:rPr>
          <w:sz w:val="28"/>
          <w:szCs w:val="28"/>
        </w:rPr>
        <w:t xml:space="preserve"> </w:t>
      </w:r>
      <w:r w:rsidRPr="00BF646C">
        <w:rPr>
          <w:sz w:val="28"/>
          <w:szCs w:val="28"/>
        </w:rPr>
        <w:t xml:space="preserve"> увидим очень характерный для старых петербургских доходных домов тупой угол. 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>Земля была дорогая и строили таким образом, чтобы разместить как можно</w:t>
      </w:r>
      <w:r>
        <w:rPr>
          <w:sz w:val="28"/>
          <w:szCs w:val="28"/>
        </w:rPr>
        <w:t xml:space="preserve"> </w:t>
      </w:r>
      <w:r w:rsidRPr="00BF646C">
        <w:rPr>
          <w:sz w:val="28"/>
          <w:szCs w:val="28"/>
        </w:rPr>
        <w:t xml:space="preserve"> больше квартир. Достоевский поселяет в таком углу Сонечку Мармеладову. 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 xml:space="preserve">Дом, в котором жила тихая Соня, был «трехэтажный, старый и зеленого 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 xml:space="preserve">цвета», фасад его выходил прямо на </w:t>
      </w:r>
      <w:r>
        <w:rPr>
          <w:sz w:val="28"/>
          <w:szCs w:val="28"/>
        </w:rPr>
        <w:t xml:space="preserve"> </w:t>
      </w:r>
      <w:r w:rsidRPr="00BF646C">
        <w:rPr>
          <w:sz w:val="28"/>
          <w:szCs w:val="28"/>
        </w:rPr>
        <w:t>канал.  Теперь у здания надстроен четвертый этаж и вместо зеленого цвета оно</w:t>
      </w:r>
      <w:r>
        <w:rPr>
          <w:sz w:val="28"/>
          <w:szCs w:val="28"/>
        </w:rPr>
        <w:t xml:space="preserve"> </w:t>
      </w:r>
      <w:r w:rsidRPr="00BF646C">
        <w:rPr>
          <w:sz w:val="28"/>
          <w:szCs w:val="28"/>
        </w:rPr>
        <w:t xml:space="preserve"> стало желтым, но войдем сюда вслед за Раскольниковым: «Отыскав в углу на дворе вход на узкую и темную лестницу, он </w:t>
      </w:r>
      <w:proofErr w:type="gramStart"/>
      <w:r w:rsidRPr="00BF646C">
        <w:rPr>
          <w:sz w:val="28"/>
          <w:szCs w:val="28"/>
        </w:rPr>
        <w:t>поднялся</w:t>
      </w:r>
      <w:proofErr w:type="gramEnd"/>
      <w:r w:rsidRPr="00BF646C">
        <w:rPr>
          <w:sz w:val="28"/>
          <w:szCs w:val="28"/>
        </w:rPr>
        <w:t xml:space="preserve"> наконец во второй этаж и вышел на галерею, обходившую его со стороны двора». Выйдем через парадную лестницу на канал, посмотрим на «три окна Сони», с видом «на канаву».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 xml:space="preserve"> Идем дальше по Мещанской улице  к «дому» Раскольникова (ныне № 19 по Гражданской улице). После капитального ремонта «</w:t>
      </w:r>
      <w:proofErr w:type="spellStart"/>
      <w:r w:rsidRPr="00BF646C">
        <w:rPr>
          <w:sz w:val="28"/>
          <w:szCs w:val="28"/>
        </w:rPr>
        <w:t>раскольниковского</w:t>
      </w:r>
      <w:proofErr w:type="spellEnd"/>
      <w:r w:rsidRPr="00BF646C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BF646C">
        <w:rPr>
          <w:sz w:val="28"/>
          <w:szCs w:val="28"/>
        </w:rPr>
        <w:t xml:space="preserve"> дома нам уже не пройти «мимо хозяйкиной кухни». Часть дома значительно расширена, перепланирована, перед квартирами сделан коридор, а вот правая часть, с лестницей и ее очень интересным рисунком перил, типично петербургская, сохранилась такой, какой она была при Достоевском. Вот лестница «</w:t>
      </w:r>
      <w:proofErr w:type="spellStart"/>
      <w:r w:rsidRPr="00BF646C">
        <w:rPr>
          <w:sz w:val="28"/>
          <w:szCs w:val="28"/>
        </w:rPr>
        <w:t>раскольниковская</w:t>
      </w:r>
      <w:proofErr w:type="spellEnd"/>
      <w:r w:rsidRPr="00BF646C">
        <w:rPr>
          <w:sz w:val="28"/>
          <w:szCs w:val="28"/>
        </w:rPr>
        <w:t xml:space="preserve">». 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lastRenderedPageBreak/>
        <w:t xml:space="preserve"> «Каморка Раскольникова», похожая «более на шкаф, чем на </w:t>
      </w:r>
      <w:r>
        <w:rPr>
          <w:sz w:val="28"/>
          <w:szCs w:val="28"/>
        </w:rPr>
        <w:t xml:space="preserve"> </w:t>
      </w:r>
      <w:r w:rsidRPr="00BF646C">
        <w:rPr>
          <w:sz w:val="28"/>
          <w:szCs w:val="28"/>
        </w:rPr>
        <w:t>квартиру»,  сейчас превращена в большой чердак. Обратим внимание на</w:t>
      </w:r>
      <w:r>
        <w:rPr>
          <w:sz w:val="28"/>
          <w:szCs w:val="28"/>
        </w:rPr>
        <w:t xml:space="preserve"> </w:t>
      </w:r>
      <w:r w:rsidRPr="00BF646C">
        <w:rPr>
          <w:sz w:val="28"/>
          <w:szCs w:val="28"/>
        </w:rPr>
        <w:t xml:space="preserve"> единственное имеющееся здесь окошко. Из него виден Исаакиевский</w:t>
      </w:r>
      <w:r>
        <w:rPr>
          <w:sz w:val="28"/>
          <w:szCs w:val="28"/>
        </w:rPr>
        <w:t xml:space="preserve"> </w:t>
      </w:r>
      <w:r w:rsidRPr="00BF646C">
        <w:rPr>
          <w:sz w:val="28"/>
          <w:szCs w:val="28"/>
        </w:rPr>
        <w:t xml:space="preserve"> собор. До ремонта, сразу при выходе со двора, направо, под </w:t>
      </w:r>
      <w:r>
        <w:rPr>
          <w:sz w:val="28"/>
          <w:szCs w:val="28"/>
        </w:rPr>
        <w:t xml:space="preserve"> </w:t>
      </w:r>
      <w:r w:rsidRPr="00BF646C">
        <w:rPr>
          <w:sz w:val="28"/>
          <w:szCs w:val="28"/>
        </w:rPr>
        <w:t>воротами, была дворницкая, из которой украл топор Раскольников. Сейчас о ней</w:t>
      </w:r>
      <w:r>
        <w:rPr>
          <w:sz w:val="28"/>
          <w:szCs w:val="28"/>
        </w:rPr>
        <w:t xml:space="preserve"> </w:t>
      </w:r>
      <w:r w:rsidRPr="00BF646C">
        <w:rPr>
          <w:sz w:val="28"/>
          <w:szCs w:val="28"/>
        </w:rPr>
        <w:t xml:space="preserve"> напоминает зацементированный кусок стены.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>Восстановлено крыльцо с козырьком у входа</w:t>
      </w:r>
      <w:r>
        <w:rPr>
          <w:sz w:val="28"/>
          <w:szCs w:val="28"/>
        </w:rPr>
        <w:t xml:space="preserve"> </w:t>
      </w:r>
      <w:r w:rsidRPr="00BF646C">
        <w:rPr>
          <w:sz w:val="28"/>
          <w:szCs w:val="28"/>
        </w:rPr>
        <w:t xml:space="preserve"> на лестницу Раскольникова (она находится справа от подворотни в угловой части </w:t>
      </w:r>
      <w:r>
        <w:rPr>
          <w:sz w:val="28"/>
          <w:szCs w:val="28"/>
        </w:rPr>
        <w:t xml:space="preserve"> </w:t>
      </w:r>
      <w:r w:rsidRPr="00BF646C">
        <w:rPr>
          <w:sz w:val="28"/>
          <w:szCs w:val="28"/>
        </w:rPr>
        <w:t>двора).  Если встать на скрещении Столярного переулка и Гражданской улицы и</w:t>
      </w:r>
      <w:r>
        <w:rPr>
          <w:sz w:val="28"/>
          <w:szCs w:val="28"/>
        </w:rPr>
        <w:t xml:space="preserve"> </w:t>
      </w:r>
      <w:r w:rsidRPr="00BF646C">
        <w:rPr>
          <w:sz w:val="28"/>
          <w:szCs w:val="28"/>
        </w:rPr>
        <w:t xml:space="preserve"> взглянуть на все четыре стороны, можно обнаружить удивительную особенность</w:t>
      </w:r>
      <w:r>
        <w:rPr>
          <w:sz w:val="28"/>
          <w:szCs w:val="28"/>
        </w:rPr>
        <w:t xml:space="preserve"> </w:t>
      </w:r>
      <w:r w:rsidRPr="00BF646C">
        <w:rPr>
          <w:sz w:val="28"/>
          <w:szCs w:val="28"/>
        </w:rPr>
        <w:t xml:space="preserve"> этого места: взгляд упирается в дома. Создается впечатление, что этот перекресток</w:t>
      </w:r>
      <w:r>
        <w:rPr>
          <w:sz w:val="28"/>
          <w:szCs w:val="28"/>
        </w:rPr>
        <w:t xml:space="preserve"> </w:t>
      </w:r>
      <w:r w:rsidRPr="00BF646C">
        <w:rPr>
          <w:sz w:val="28"/>
          <w:szCs w:val="28"/>
        </w:rPr>
        <w:t xml:space="preserve"> никуда не ведет. Он словно подчеркивает безвыходность положения героя</w:t>
      </w:r>
      <w:r>
        <w:rPr>
          <w:sz w:val="28"/>
          <w:szCs w:val="28"/>
        </w:rPr>
        <w:t xml:space="preserve"> </w:t>
      </w:r>
      <w:r w:rsidRPr="00BF646C">
        <w:rPr>
          <w:sz w:val="28"/>
          <w:szCs w:val="28"/>
        </w:rPr>
        <w:t xml:space="preserve"> романа. Столярный, где жил Раскольников,  был одним из самых «пьяных»</w:t>
      </w:r>
      <w:r>
        <w:rPr>
          <w:sz w:val="28"/>
          <w:szCs w:val="28"/>
        </w:rPr>
        <w:t xml:space="preserve"> </w:t>
      </w:r>
      <w:r w:rsidRPr="00BF646C">
        <w:rPr>
          <w:sz w:val="28"/>
          <w:szCs w:val="28"/>
        </w:rPr>
        <w:t xml:space="preserve"> петербургских переулков.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 xml:space="preserve"> «Петербургский листок» в 1865 году отмечал, что в 16 домах этого переулка 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 xml:space="preserve">находится 18 питейных заведений. По официальной статистике столицы на 1867 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>год было зарегистрировано 316 трактиров, 243 погреба, 40 кофе-ресторанов и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 xml:space="preserve"> еще много других питейных заведений, значительная часть которых </w:t>
      </w:r>
      <w:r>
        <w:rPr>
          <w:sz w:val="28"/>
          <w:szCs w:val="28"/>
        </w:rPr>
        <w:t xml:space="preserve"> </w:t>
      </w:r>
      <w:r w:rsidRPr="00BF646C">
        <w:rPr>
          <w:sz w:val="28"/>
          <w:szCs w:val="28"/>
        </w:rPr>
        <w:t>находилась вблизи Сенной площади.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 xml:space="preserve"> По Вознесенскому проспекту Раскольников идет к Неве и размышляет,</w:t>
      </w:r>
      <w:r>
        <w:rPr>
          <w:sz w:val="28"/>
          <w:szCs w:val="28"/>
        </w:rPr>
        <w:t xml:space="preserve"> </w:t>
      </w:r>
      <w:r w:rsidRPr="00BF646C">
        <w:rPr>
          <w:sz w:val="28"/>
          <w:szCs w:val="28"/>
        </w:rPr>
        <w:t>куда бы ему спрятать похищенные у старухи вещи.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 xml:space="preserve"> Сейчас это дом № 3 - 5 по проспекту </w:t>
      </w:r>
      <w:proofErr w:type="spellStart"/>
      <w:r w:rsidRPr="00BF646C">
        <w:rPr>
          <w:sz w:val="28"/>
          <w:szCs w:val="28"/>
        </w:rPr>
        <w:t>Майорова</w:t>
      </w:r>
      <w:proofErr w:type="spellEnd"/>
      <w:r w:rsidRPr="00BF646C">
        <w:rPr>
          <w:sz w:val="28"/>
          <w:szCs w:val="28"/>
        </w:rPr>
        <w:t xml:space="preserve">. 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 xml:space="preserve">Дом № 104 по </w:t>
      </w:r>
      <w:r>
        <w:rPr>
          <w:sz w:val="28"/>
          <w:szCs w:val="28"/>
        </w:rPr>
        <w:t xml:space="preserve"> </w:t>
      </w:r>
      <w:r w:rsidRPr="00BF646C">
        <w:rPr>
          <w:sz w:val="28"/>
          <w:szCs w:val="28"/>
        </w:rPr>
        <w:t xml:space="preserve">каналу </w:t>
      </w:r>
      <w:proofErr w:type="spellStart"/>
      <w:r w:rsidRPr="00BF646C">
        <w:rPr>
          <w:sz w:val="28"/>
          <w:szCs w:val="28"/>
        </w:rPr>
        <w:t>Грибоедова</w:t>
      </w:r>
      <w:proofErr w:type="spellEnd"/>
      <w:r w:rsidRPr="00BF646C">
        <w:rPr>
          <w:sz w:val="28"/>
          <w:szCs w:val="28"/>
        </w:rPr>
        <w:t xml:space="preserve"> и принято считать «домом ростовщицы». Войдем вслед за </w:t>
      </w:r>
      <w:r>
        <w:rPr>
          <w:sz w:val="28"/>
          <w:szCs w:val="28"/>
        </w:rPr>
        <w:t xml:space="preserve"> </w:t>
      </w:r>
      <w:r w:rsidRPr="00BF646C">
        <w:rPr>
          <w:sz w:val="28"/>
          <w:szCs w:val="28"/>
        </w:rPr>
        <w:t xml:space="preserve">Раскольниковым во двор - типично петербургский двор-колодец. Когда мы 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 xml:space="preserve">повернем сразу же из ворот направо и станем подниматься к старухе, то поймем, что 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>лестница действительно была узкая. Поднимемся вместе с героем романа по лестнице.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 xml:space="preserve"> Кое-где на ней сохранились медные набалдашники. Квартира старухи – на</w:t>
      </w:r>
      <w:r>
        <w:rPr>
          <w:sz w:val="28"/>
          <w:szCs w:val="28"/>
        </w:rPr>
        <w:t xml:space="preserve"> </w:t>
      </w:r>
      <w:r w:rsidRPr="00BF646C">
        <w:rPr>
          <w:sz w:val="28"/>
          <w:szCs w:val="28"/>
        </w:rPr>
        <w:t xml:space="preserve"> четвертом этаже. </w:t>
      </w:r>
    </w:p>
    <w:p w:rsidR="00BF646C" w:rsidRPr="00BF646C" w:rsidRDefault="00BF646C" w:rsidP="00BF646C">
      <w:pPr>
        <w:ind w:right="-1050"/>
        <w:jc w:val="both"/>
        <w:rPr>
          <w:sz w:val="28"/>
          <w:szCs w:val="28"/>
        </w:rPr>
      </w:pPr>
      <w:r w:rsidRPr="00BF646C">
        <w:rPr>
          <w:sz w:val="28"/>
          <w:szCs w:val="28"/>
        </w:rPr>
        <w:t>На маршруте Раскольникова (к дому</w:t>
      </w:r>
      <w:r>
        <w:rPr>
          <w:sz w:val="28"/>
          <w:szCs w:val="28"/>
        </w:rPr>
        <w:t xml:space="preserve"> </w:t>
      </w:r>
      <w:r w:rsidRPr="00BF646C">
        <w:rPr>
          <w:sz w:val="28"/>
          <w:szCs w:val="28"/>
        </w:rPr>
        <w:t xml:space="preserve"> пр</w:t>
      </w:r>
      <w:r>
        <w:rPr>
          <w:sz w:val="28"/>
          <w:szCs w:val="28"/>
        </w:rPr>
        <w:t>есловутой старушки) в 2000-е</w:t>
      </w:r>
      <w:r w:rsidRPr="00BF646C">
        <w:rPr>
          <w:sz w:val="28"/>
          <w:szCs w:val="28"/>
        </w:rPr>
        <w:t xml:space="preserve"> было убито три народных избранника, включая депутата Госдумы Галину Старовойтову. Кто-то из историков разведал,</w:t>
      </w:r>
      <w:r>
        <w:rPr>
          <w:sz w:val="28"/>
          <w:szCs w:val="28"/>
        </w:rPr>
        <w:t xml:space="preserve"> </w:t>
      </w:r>
      <w:r w:rsidRPr="00BF646C">
        <w:rPr>
          <w:sz w:val="28"/>
          <w:szCs w:val="28"/>
        </w:rPr>
        <w:t xml:space="preserve"> что за годы, прошедшие с момента написания романа, там вообще произошло </w:t>
      </w:r>
      <w:r>
        <w:rPr>
          <w:sz w:val="28"/>
          <w:szCs w:val="28"/>
        </w:rPr>
        <w:t xml:space="preserve"> </w:t>
      </w:r>
      <w:r w:rsidRPr="00BF646C">
        <w:rPr>
          <w:sz w:val="28"/>
          <w:szCs w:val="28"/>
        </w:rPr>
        <w:t>столько убийств и прочих преступлений, что ни с каким другим районом</w:t>
      </w:r>
      <w:r>
        <w:rPr>
          <w:sz w:val="28"/>
          <w:szCs w:val="28"/>
        </w:rPr>
        <w:t xml:space="preserve"> </w:t>
      </w:r>
      <w:r w:rsidRPr="00BF646C">
        <w:rPr>
          <w:sz w:val="28"/>
          <w:szCs w:val="28"/>
        </w:rPr>
        <w:t xml:space="preserve"> Петербурга и сравнить нельзя. </w:t>
      </w:r>
    </w:p>
    <w:p w:rsidR="005F2DD6" w:rsidRPr="00BF646C" w:rsidRDefault="005F2DD6" w:rsidP="00BF646C">
      <w:pPr>
        <w:jc w:val="both"/>
        <w:rPr>
          <w:sz w:val="28"/>
          <w:szCs w:val="28"/>
        </w:rPr>
      </w:pPr>
    </w:p>
    <w:sectPr w:rsidR="005F2DD6" w:rsidRPr="00BF646C" w:rsidSect="00BF646C">
      <w:pgSz w:w="11906" w:h="16838"/>
      <w:pgMar w:top="851" w:right="170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BF646C"/>
    <w:rsid w:val="005F2DD6"/>
    <w:rsid w:val="00BF6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4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796</Words>
  <Characters>4538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2021-04-03T11:47:00Z</dcterms:created>
  <dcterms:modified xsi:type="dcterms:W3CDTF">2021-04-03T11:56:00Z</dcterms:modified>
</cp:coreProperties>
</file>